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F54A" w14:textId="77777777" w:rsidR="005B6E2E" w:rsidRPr="00134CD9" w:rsidRDefault="005B6E2E" w:rsidP="005B6E2E">
      <w:pPr>
        <w:spacing w:line="240" w:lineRule="auto"/>
        <w:jc w:val="center"/>
        <w:rPr>
          <w:b/>
          <w:sz w:val="32"/>
          <w:szCs w:val="32"/>
        </w:rPr>
      </w:pPr>
      <w:r w:rsidRPr="00134CD9">
        <w:rPr>
          <w:b/>
          <w:sz w:val="32"/>
          <w:szCs w:val="32"/>
        </w:rPr>
        <w:t>LA LOTTA ALLO SPRECO NON VA IN VACANZA</w:t>
      </w:r>
    </w:p>
    <w:p w14:paraId="45DECBA9" w14:textId="77777777" w:rsidR="005B6E2E" w:rsidRPr="00134CD9" w:rsidRDefault="005B6E2E" w:rsidP="00134CD9">
      <w:pPr>
        <w:spacing w:after="0" w:line="240" w:lineRule="auto"/>
        <w:jc w:val="center"/>
        <w:rPr>
          <w:b/>
          <w:sz w:val="32"/>
          <w:szCs w:val="32"/>
        </w:rPr>
      </w:pPr>
      <w:r w:rsidRPr="00134CD9">
        <w:rPr>
          <w:b/>
          <w:sz w:val="32"/>
          <w:szCs w:val="32"/>
        </w:rPr>
        <w:t>Consigli pratici facili da mettere in pratica dagli italiani in vacanza.</w:t>
      </w:r>
    </w:p>
    <w:p w14:paraId="77F850E6" w14:textId="59DE87B4" w:rsidR="005B6E2E" w:rsidRPr="00134CD9" w:rsidRDefault="005B6E2E" w:rsidP="00134CD9">
      <w:pPr>
        <w:spacing w:after="0" w:line="240" w:lineRule="auto"/>
        <w:jc w:val="center"/>
        <w:rPr>
          <w:b/>
          <w:sz w:val="32"/>
          <w:szCs w:val="32"/>
        </w:rPr>
      </w:pPr>
      <w:r w:rsidRPr="00134CD9">
        <w:rPr>
          <w:b/>
          <w:sz w:val="32"/>
          <w:szCs w:val="32"/>
        </w:rPr>
        <w:t>E anche a casa, tutto l’anno</w:t>
      </w:r>
    </w:p>
    <w:p w14:paraId="4908E280" w14:textId="77777777" w:rsidR="005B6E2E" w:rsidRPr="005B6E2E" w:rsidRDefault="005B6E2E" w:rsidP="005B6E2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30DB649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Una spesa ben ponderata</w:t>
      </w:r>
    </w:p>
    <w:p w14:paraId="6016D4CD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i/>
          <w:sz w:val="24"/>
          <w:szCs w:val="24"/>
        </w:rPr>
        <w:t>Fare la spesa giorno per giorno, valutando bene quantitativi e tempi di deperimento</w:t>
      </w:r>
      <w:r w:rsidRPr="00134CD9">
        <w:rPr>
          <w:sz w:val="24"/>
          <w:szCs w:val="24"/>
        </w:rPr>
        <w:t>.</w:t>
      </w:r>
    </w:p>
    <w:p w14:paraId="66EEA4D9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Soprattutto ora che siete in vacanza può capitare di decidere all’ultimo momento di cenare fuori o a casa di amici. E, nel frigorifero, il cibo acquistato in abbondanza “invecchia” e in buona parte dovrà essere scartato al momento dell’utilizzo. Il problema non si sarebbe posto se la spesa fosse stata fatta in maniera ponderata e giorno per giorno.</w:t>
      </w:r>
    </w:p>
    <w:p w14:paraId="6C36F3A5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132DE07A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Tanto o poco? Il giusto</w:t>
      </w:r>
    </w:p>
    <w:p w14:paraId="62097293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Cucinare porzioni ben misurate sull’appetito dei commensali.</w:t>
      </w:r>
    </w:p>
    <w:p w14:paraId="1F7D4B78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In vacanza, nonostante i buoni propositi della vigilia, ci si muove meno e, tranne gli sportivi più accaniti, si assumono abitudini più “comode” e tempi più rilassati. Il nostro corpo ha quindi bisogno di meno calorie. Cucinare il “giusto”, quindi, senza eccedere in numero di portate e in “dimensioni” è importante per un sano equilibrio e per un miglior utilizzo delle risorse: meno cibo, meno calorie, meno spreco.</w:t>
      </w:r>
    </w:p>
    <w:p w14:paraId="24C4FACF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 </w:t>
      </w:r>
    </w:p>
    <w:p w14:paraId="33D6A43A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34CD9">
        <w:rPr>
          <w:b/>
          <w:sz w:val="24"/>
          <w:szCs w:val="24"/>
        </w:rPr>
        <w:t>Non si butta via nulla</w:t>
      </w:r>
      <w:r w:rsidRPr="00134CD9">
        <w:rPr>
          <w:sz w:val="24"/>
          <w:szCs w:val="24"/>
        </w:rPr>
        <w:t xml:space="preserve"> (o quasi)</w:t>
      </w:r>
    </w:p>
    <w:p w14:paraId="4C67146B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Utilizzare tutte le parti di un prodotto dando spazio alla creatività.</w:t>
      </w:r>
    </w:p>
    <w:p w14:paraId="2987346C" w14:textId="0FD686AB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Saper usare in modo opportuno ogni parte (o quasi</w:t>
      </w:r>
      <w:r w:rsidR="00020495" w:rsidRPr="00134CD9">
        <w:rPr>
          <w:sz w:val="24"/>
          <w:szCs w:val="24"/>
        </w:rPr>
        <w:t>)</w:t>
      </w:r>
      <w:r w:rsidRPr="00134CD9">
        <w:rPr>
          <w:sz w:val="24"/>
          <w:szCs w:val="24"/>
        </w:rPr>
        <w:t xml:space="preserve"> di un prodotto è segno di attenzione alla sostenibilità, ma soprattutto apre a esperienze nuove e alla scoperta di sapori inaspettati. Non tutti sanno, ad esempio, che i baccelli dei piselli poss</w:t>
      </w:r>
      <w:r w:rsidR="00020495" w:rsidRPr="00134CD9">
        <w:rPr>
          <w:sz w:val="24"/>
          <w:szCs w:val="24"/>
        </w:rPr>
        <w:t>o</w:t>
      </w:r>
      <w:r w:rsidRPr="00134CD9">
        <w:rPr>
          <w:sz w:val="24"/>
          <w:szCs w:val="24"/>
        </w:rPr>
        <w:t xml:space="preserve">no diventare una gustosa bevanda o che la buccia della zucca messa </w:t>
      </w:r>
      <w:r w:rsidR="00020495" w:rsidRPr="00134CD9">
        <w:rPr>
          <w:sz w:val="24"/>
          <w:szCs w:val="24"/>
        </w:rPr>
        <w:t>in</w:t>
      </w:r>
      <w:r w:rsidRPr="00134CD9">
        <w:rPr>
          <w:sz w:val="24"/>
          <w:szCs w:val="24"/>
        </w:rPr>
        <w:t xml:space="preserve"> forno è meglio di una chips. Sperimentare, quindi, con prudenza. Per chi non si fida delle proprie abilità, può seguire le</w:t>
      </w:r>
      <w:r w:rsidR="00020495" w:rsidRPr="00134CD9">
        <w:rPr>
          <w:sz w:val="24"/>
          <w:szCs w:val="24"/>
        </w:rPr>
        <w:t xml:space="preserve"> </w:t>
      </w:r>
      <w:r w:rsidRPr="00134CD9">
        <w:rPr>
          <w:sz w:val="24"/>
          <w:szCs w:val="24"/>
        </w:rPr>
        <w:t>indicazion</w:t>
      </w:r>
      <w:r w:rsidR="00020495" w:rsidRPr="00134CD9">
        <w:rPr>
          <w:sz w:val="24"/>
          <w:szCs w:val="24"/>
        </w:rPr>
        <w:t>i</w:t>
      </w:r>
      <w:r w:rsidRPr="00134CD9">
        <w:rPr>
          <w:sz w:val="24"/>
          <w:szCs w:val="24"/>
        </w:rPr>
        <w:t xml:space="preserve"> dello chef </w:t>
      </w:r>
      <w:proofErr w:type="spellStart"/>
      <w:r w:rsidRPr="00134CD9">
        <w:rPr>
          <w:sz w:val="24"/>
          <w:szCs w:val="24"/>
        </w:rPr>
        <w:t>Aliberti</w:t>
      </w:r>
      <w:proofErr w:type="spellEnd"/>
      <w:r w:rsidRPr="00134CD9">
        <w:rPr>
          <w:sz w:val="24"/>
          <w:szCs w:val="24"/>
        </w:rPr>
        <w:t xml:space="preserve"> che del riuso ha fatto la sua filosofia di cucina.</w:t>
      </w:r>
    </w:p>
    <w:p w14:paraId="42F2EE1F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  </w:t>
      </w:r>
    </w:p>
    <w:p w14:paraId="7CA601C3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134CD9">
        <w:rPr>
          <w:b/>
          <w:sz w:val="24"/>
          <w:szCs w:val="24"/>
        </w:rPr>
        <w:t>Conservare, conservare, conservare</w:t>
      </w:r>
    </w:p>
    <w:p w14:paraId="079E8244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 xml:space="preserve">Imparare l’arte della conservazione allunga la vita ai cibi. </w:t>
      </w:r>
    </w:p>
    <w:p w14:paraId="66F817E2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Un buon utilizzo dei diversi scomparti del frigorifero, riponendo i prodotti avendo attenzione alle diverse temperature è un piccolo e facile accorgimento che migliora la conservazione dei cibi. Anche accostare un cibo a un altro può generare effetti inaspettati o indesiderati: le mele, ad esempio, accelerano la maturazione degli altri frutti.</w:t>
      </w:r>
    </w:p>
    <w:p w14:paraId="56B9273F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1823762E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Il tempo delle cose</w:t>
      </w:r>
    </w:p>
    <w:p w14:paraId="23797178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Controllare la data di scadenza pensando a quando si utilizzerà il prodotto</w:t>
      </w:r>
    </w:p>
    <w:p w14:paraId="0502C943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Pianificare, programmare, stabilire: in vacanza sono verbi che non vorremmo mai ascoltare. Giusto il relax. Ma un minimo di programmazione al tempo giusto aiuta a non sprecare </w:t>
      </w:r>
      <w:r w:rsidRPr="00134CD9">
        <w:rPr>
          <w:sz w:val="24"/>
          <w:szCs w:val="24"/>
        </w:rPr>
        <w:lastRenderedPageBreak/>
        <w:t>tempo, denaro, cibi. Guardare la data di scadenza dei prodotti richiede poco sforzo, ammettiamolo. E anche pensare se la ricotta la consumeremo a cena o fra una settimana. Una piccola scelta, un grande risparmio.</w:t>
      </w:r>
    </w:p>
    <w:p w14:paraId="56EFB973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 </w:t>
      </w:r>
    </w:p>
    <w:p w14:paraId="45AA4DC3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Meno è meglio</w:t>
      </w:r>
    </w:p>
    <w:p w14:paraId="31761BA4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Scegliere pensando al dopo.</w:t>
      </w:r>
    </w:p>
    <w:p w14:paraId="1B0F2857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Il packaging è senza dubbio un fattore importante per la buona conservazione dei cibi, ma quando è troppo è troppo… Una buona spesa parte anche dal saper scegliere il prodotto protetto da un imballo efficace ma non eccessivo e che sia facilmente riciclabile. Se un imballo è composto da materiali diversi, riciclarlo correttamente (dove lo butto?) diventa una sfida pressoché impossibile da superare.</w:t>
      </w:r>
    </w:p>
    <w:p w14:paraId="2F8B4934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0D842131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Il giorno dopo è anche meglio</w:t>
      </w:r>
    </w:p>
    <w:p w14:paraId="20FA0B5A" w14:textId="78C83F5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È un accorgimento “della nonna”, ma non per questo meno valido anche oggi: il cibo avanzato non si butta. Questa è stata una stupida abitudine che abbiamo acquistato pensando che fosse riprovevole fare, appunto, come facevano le nostre </w:t>
      </w:r>
      <w:r w:rsidR="00020495" w:rsidRPr="00134CD9">
        <w:rPr>
          <w:sz w:val="24"/>
          <w:szCs w:val="24"/>
        </w:rPr>
        <w:t>nonne</w:t>
      </w:r>
      <w:r w:rsidRPr="00134CD9">
        <w:rPr>
          <w:sz w:val="24"/>
          <w:szCs w:val="24"/>
        </w:rPr>
        <w:t xml:space="preserve">, cioè riutilizzare il giorno dopo. Le polpette o il polpettone, ad esempio, sono spettacolari esempi di un intelligente riutilizzo del cibo del giorno prima. Quel che non si è finito a cena può diventare un perfetto componente del </w:t>
      </w:r>
      <w:proofErr w:type="spellStart"/>
      <w:r w:rsidRPr="00134CD9">
        <w:rPr>
          <w:sz w:val="24"/>
          <w:szCs w:val="24"/>
        </w:rPr>
        <w:t>pic</w:t>
      </w:r>
      <w:proofErr w:type="spellEnd"/>
      <w:r w:rsidRPr="00134CD9">
        <w:rPr>
          <w:sz w:val="24"/>
          <w:szCs w:val="24"/>
        </w:rPr>
        <w:t xml:space="preserve"> </w:t>
      </w:r>
      <w:proofErr w:type="spellStart"/>
      <w:r w:rsidRPr="00134CD9">
        <w:rPr>
          <w:sz w:val="24"/>
          <w:szCs w:val="24"/>
        </w:rPr>
        <w:t>nic</w:t>
      </w:r>
      <w:proofErr w:type="spellEnd"/>
      <w:r w:rsidRPr="00134CD9">
        <w:rPr>
          <w:sz w:val="24"/>
          <w:szCs w:val="24"/>
        </w:rPr>
        <w:t xml:space="preserve"> in spiaggia del girono dopo.</w:t>
      </w:r>
    </w:p>
    <w:p w14:paraId="3392382A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0B816D24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34CD9">
        <w:rPr>
          <w:b/>
          <w:sz w:val="24"/>
          <w:szCs w:val="24"/>
        </w:rPr>
        <w:t>In spiaggia (o in montagna) se ne può fare a meno</w:t>
      </w:r>
    </w:p>
    <w:p w14:paraId="7F44B54C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Limitare l’uso di stoviglie, piatti e posate.</w:t>
      </w:r>
    </w:p>
    <w:p w14:paraId="09EC1FCC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Anche in spiaggia o sui sentieri di montagna abbiamo diritto alle nostre comodità. Certo. Ma non è necessario riprodurre anche in quei luoghi il medesimo stile di vita. Un </w:t>
      </w:r>
      <w:proofErr w:type="spellStart"/>
      <w:r w:rsidRPr="00134CD9">
        <w:rPr>
          <w:sz w:val="24"/>
          <w:szCs w:val="24"/>
        </w:rPr>
        <w:t>pic</w:t>
      </w:r>
      <w:proofErr w:type="spellEnd"/>
      <w:r w:rsidRPr="00134CD9">
        <w:rPr>
          <w:sz w:val="24"/>
          <w:szCs w:val="24"/>
        </w:rPr>
        <w:t xml:space="preserve"> </w:t>
      </w:r>
      <w:proofErr w:type="spellStart"/>
      <w:r w:rsidRPr="00134CD9">
        <w:rPr>
          <w:sz w:val="24"/>
          <w:szCs w:val="24"/>
        </w:rPr>
        <w:t>nic</w:t>
      </w:r>
      <w:proofErr w:type="spellEnd"/>
      <w:r w:rsidRPr="00134CD9">
        <w:rPr>
          <w:sz w:val="24"/>
          <w:szCs w:val="24"/>
        </w:rPr>
        <w:t xml:space="preserve"> è divertente anche se la tavola non è imbandita come quella di casa. Meno stoviglie, posate e piatti significa spostarsi più facilmente, avere meno oggetti da lavare e quindi consumare meno acqua (risorsa scarsa) e meno detersivi (altamente inquinanti). Anche questo è attenzione anti-spreco. Ovviamente la plastica deve essere bandita.</w:t>
      </w:r>
    </w:p>
    <w:p w14:paraId="428C79E6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222D4D84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Fuori casa, non sprecate l’occasione</w:t>
      </w:r>
    </w:p>
    <w:p w14:paraId="3F037614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i/>
          <w:sz w:val="24"/>
          <w:szCs w:val="24"/>
        </w:rPr>
        <w:t>Scegliere il ristorante come gesto consapevole</w:t>
      </w:r>
      <w:r w:rsidRPr="00134CD9">
        <w:rPr>
          <w:sz w:val="24"/>
          <w:szCs w:val="24"/>
        </w:rPr>
        <w:t>.</w:t>
      </w:r>
    </w:p>
    <w:p w14:paraId="02D5AECB" w14:textId="7CA55F19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>In vacanza si va più spesso al ristorante. È una bella occasione di convivialità, ma soprattutto è una opportunità per conoscere un elemento fondamentale del luogo in cui ci troviamo. La cucina è storia e cultura. Attraverso la cucina si conoscono i prodotti tipici, le abitudini di vita di una città, si scoprono nuovi sapori, si esplorano tradizioni e tipologie uman</w:t>
      </w:r>
      <w:r w:rsidR="00020495" w:rsidRPr="00134CD9">
        <w:rPr>
          <w:sz w:val="24"/>
          <w:szCs w:val="24"/>
        </w:rPr>
        <w:t>e</w:t>
      </w:r>
      <w:r w:rsidRPr="00134CD9">
        <w:rPr>
          <w:sz w:val="24"/>
          <w:szCs w:val="24"/>
        </w:rPr>
        <w:t>. Scegliere bene dove andare a mangiare è quindi importante quasi come visitare i monumenti e le attrattive del luogo. È un’occasione di conoscenza da non sprecare.</w:t>
      </w:r>
    </w:p>
    <w:p w14:paraId="5A9F46D6" w14:textId="77777777" w:rsidR="005B6E2E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</w:p>
    <w:p w14:paraId="2B6D5637" w14:textId="77777777" w:rsidR="005B6E2E" w:rsidRPr="00134CD9" w:rsidRDefault="005B6E2E" w:rsidP="00134CD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134CD9">
        <w:rPr>
          <w:b/>
          <w:sz w:val="24"/>
          <w:szCs w:val="24"/>
        </w:rPr>
        <w:t>Chiedete e vi sarà dato</w:t>
      </w:r>
    </w:p>
    <w:p w14:paraId="1C9137A0" w14:textId="77777777" w:rsidR="005B6E2E" w:rsidRPr="00134CD9" w:rsidRDefault="005B6E2E" w:rsidP="00134CD9">
      <w:pPr>
        <w:pStyle w:val="Paragrafoelenco"/>
        <w:spacing w:line="240" w:lineRule="auto"/>
        <w:jc w:val="both"/>
        <w:rPr>
          <w:i/>
          <w:sz w:val="24"/>
          <w:szCs w:val="24"/>
        </w:rPr>
      </w:pPr>
      <w:r w:rsidRPr="00134CD9">
        <w:rPr>
          <w:i/>
          <w:sz w:val="24"/>
          <w:szCs w:val="24"/>
        </w:rPr>
        <w:t>Non vergognarsi di chiedere il cibo che non si è consumato.</w:t>
      </w:r>
    </w:p>
    <w:p w14:paraId="27ED4924" w14:textId="38CBD53F" w:rsidR="008C53A0" w:rsidRPr="00134CD9" w:rsidRDefault="005B6E2E" w:rsidP="00134CD9">
      <w:pPr>
        <w:pStyle w:val="Paragrafoelenco"/>
        <w:spacing w:line="240" w:lineRule="auto"/>
        <w:jc w:val="both"/>
        <w:rPr>
          <w:sz w:val="24"/>
          <w:szCs w:val="24"/>
        </w:rPr>
      </w:pPr>
      <w:r w:rsidRPr="00134CD9">
        <w:rPr>
          <w:sz w:val="24"/>
          <w:szCs w:val="24"/>
        </w:rPr>
        <w:t xml:space="preserve">All’estero è una pratica in vigore da sempre, in Italia, invece, facciamo fatica ad adottarla. Ma chiedere al ristoratore di confezionarci in modo adeguato il cibo che abbiamo avanzato, non solo è un nostro diritto ma è anche una sana e giusta abitudine. Ormai sono sempre di più i ristoranti dove questa buona pratica è entrata in uso, ma noi avventori dobbiamo imparare a non vergognarci e a richiederlo quando non ci viene proposto. L’importante è che il contenitore sia adeguato alla conservazione. Molti ristoranti italiani si sono dotati di uno speciale contenitore – Rimpiattino il suo nome – che </w:t>
      </w:r>
      <w:proofErr w:type="spellStart"/>
      <w:r w:rsidRPr="00134CD9">
        <w:rPr>
          <w:sz w:val="24"/>
          <w:szCs w:val="24"/>
        </w:rPr>
        <w:t>Fipe</w:t>
      </w:r>
      <w:proofErr w:type="spellEnd"/>
      <w:r w:rsidRPr="00134CD9">
        <w:rPr>
          <w:sz w:val="24"/>
          <w:szCs w:val="24"/>
        </w:rPr>
        <w:t xml:space="preserve"> ha messo a disposizione dei propri associati. Richiedetelo.</w:t>
      </w:r>
    </w:p>
    <w:sectPr w:rsidR="008C53A0" w:rsidRPr="00134CD9" w:rsidSect="003A3746">
      <w:headerReference w:type="first" r:id="rId8"/>
      <w:footerReference w:type="first" r:id="rId9"/>
      <w:pgSz w:w="11906" w:h="16838"/>
      <w:pgMar w:top="1418" w:right="1134" w:bottom="1134" w:left="1134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D8A0" w14:textId="77777777" w:rsidR="00781E2D" w:rsidRDefault="00781E2D">
      <w:r>
        <w:separator/>
      </w:r>
    </w:p>
  </w:endnote>
  <w:endnote w:type="continuationSeparator" w:id="0">
    <w:p w14:paraId="5CE64C45" w14:textId="77777777" w:rsidR="00781E2D" w:rsidRDefault="007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97"/>
      <w:gridCol w:w="222"/>
    </w:tblGrid>
    <w:tr w:rsidR="00B7163D" w:rsidRPr="00267B99" w14:paraId="1A17B70E" w14:textId="77777777" w:rsidTr="00A82E78">
      <w:tc>
        <w:tcPr>
          <w:tcW w:w="9997" w:type="dxa"/>
        </w:tcPr>
        <w:tbl>
          <w:tblPr>
            <w:tblStyle w:val="Grigliatabella"/>
            <w:tblW w:w="97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894"/>
            <w:gridCol w:w="7887"/>
          </w:tblGrid>
          <w:tr w:rsidR="00B7163D" w:rsidRPr="00560D8B" w14:paraId="469A67A1" w14:textId="77777777" w:rsidTr="007B5FE3">
            <w:tc>
              <w:tcPr>
                <w:tcW w:w="1894" w:type="dxa"/>
              </w:tcPr>
              <w:p w14:paraId="1E7B33DE" w14:textId="220A6763" w:rsidR="00B7163D" w:rsidRDefault="00B7163D" w:rsidP="00603B12">
                <w:pPr>
                  <w:pStyle w:val="Pidipagina"/>
                </w:pPr>
                <w:r>
                  <w:rPr>
                    <w:bCs/>
                    <w:noProof/>
                    <w:color w:val="000080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7FEDA574" wp14:editId="5AF14EC5">
                      <wp:simplePos x="0" y="0"/>
                      <wp:positionH relativeFrom="column">
                        <wp:posOffset>-263771</wp:posOffset>
                      </wp:positionH>
                      <wp:positionV relativeFrom="paragraph">
                        <wp:posOffset>70978</wp:posOffset>
                      </wp:positionV>
                      <wp:extent cx="644400" cy="644400"/>
                      <wp:effectExtent l="0" t="0" r="3810" b="3810"/>
                      <wp:wrapNone/>
                      <wp:docPr id="2" name="Immagine 2" descr="Confturism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nfturism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4400" cy="64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887" w:type="dxa"/>
              </w:tcPr>
              <w:p w14:paraId="77819DFE" w14:textId="21FEB8D3" w:rsidR="00B7163D" w:rsidRPr="00560D8B" w:rsidRDefault="00B7163D" w:rsidP="00603B12">
                <w:pPr>
                  <w:pStyle w:val="Nessunaspaziatura"/>
                  <w:jc w:val="right"/>
                  <w:rPr>
                    <w:rFonts w:cs="Tahoma"/>
                    <w:sz w:val="18"/>
                  </w:rPr>
                </w:pPr>
              </w:p>
              <w:p w14:paraId="42970B04" w14:textId="2297011A" w:rsidR="00B7163D" w:rsidRPr="00560D8B" w:rsidRDefault="00A82E78" w:rsidP="00603B12">
                <w:pPr>
                  <w:pStyle w:val="Nessunaspaziatura"/>
                  <w:ind w:right="2302"/>
                  <w:jc w:val="center"/>
                  <w:rPr>
                    <w:rFonts w:cs="Tahoma"/>
                    <w:sz w:val="18"/>
                  </w:rPr>
                </w:pPr>
                <w:r>
                  <w:rPr>
                    <w:rFonts w:cs="Tahoma"/>
                    <w:noProof/>
                    <w:sz w:val="18"/>
                    <w:lang w:eastAsia="it-IT"/>
                  </w:rPr>
                  <w:drawing>
                    <wp:anchor distT="0" distB="0" distL="114300" distR="114300" simplePos="0" relativeHeight="251662336" behindDoc="0" locked="0" layoutInCell="1" allowOverlap="1" wp14:anchorId="70CEF474" wp14:editId="570F4319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63388</wp:posOffset>
                      </wp:positionV>
                      <wp:extent cx="1363345" cy="463550"/>
                      <wp:effectExtent l="0" t="0" r="0" b="6350"/>
                      <wp:wrapSquare wrapText="bothSides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fondoest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3345" cy="463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B7163D" w:rsidRPr="00560D8B">
                  <w:rPr>
                    <w:rFonts w:cs="Tahoma"/>
                    <w:sz w:val="18"/>
                  </w:rPr>
                  <w:t>Piazza G.G. Belli, 2 - 00153 ROMA</w:t>
                </w:r>
              </w:p>
              <w:p w14:paraId="378E681A" w14:textId="7DB30A8F" w:rsidR="00B7163D" w:rsidRPr="00560D8B" w:rsidRDefault="00B7163D" w:rsidP="00603B12">
                <w:pPr>
                  <w:pStyle w:val="Nessunaspaziatura"/>
                  <w:ind w:right="2302"/>
                  <w:jc w:val="center"/>
                  <w:rPr>
                    <w:rFonts w:cs="Tahoma"/>
                    <w:sz w:val="18"/>
                  </w:rPr>
                </w:pPr>
                <w:r w:rsidRPr="00560D8B">
                  <w:rPr>
                    <w:rFonts w:cs="Tahoma"/>
                    <w:sz w:val="18"/>
                  </w:rPr>
                  <w:t>Tel. +39 06.58.39.21 - Fax +39 06.581.86.82</w:t>
                </w:r>
              </w:p>
              <w:p w14:paraId="6D3C8A81" w14:textId="6F1E32D3" w:rsidR="00B7163D" w:rsidRPr="00560D8B" w:rsidRDefault="00B7163D" w:rsidP="00603B12">
                <w:pPr>
                  <w:pStyle w:val="Nessunaspaziatura"/>
                  <w:ind w:right="2302"/>
                  <w:jc w:val="center"/>
                  <w:rPr>
                    <w:rFonts w:cs="Tahoma"/>
                    <w:sz w:val="18"/>
                  </w:rPr>
                </w:pPr>
                <w:r w:rsidRPr="00560D8B">
                  <w:rPr>
                    <w:rFonts w:cs="Tahoma"/>
                    <w:sz w:val="18"/>
                  </w:rPr>
                  <w:t>www.fipe.it - segreteria@fipe.it</w:t>
                </w:r>
              </w:p>
            </w:tc>
          </w:tr>
        </w:tbl>
        <w:p w14:paraId="2C867391" w14:textId="77777777" w:rsidR="00B7163D" w:rsidRDefault="00B7163D">
          <w:pPr>
            <w:pStyle w:val="Pidipagina"/>
          </w:pPr>
        </w:p>
      </w:tc>
      <w:tc>
        <w:tcPr>
          <w:tcW w:w="222" w:type="dxa"/>
        </w:tcPr>
        <w:p w14:paraId="3D0C409E" w14:textId="77777777" w:rsidR="00B7163D" w:rsidRPr="00603B12" w:rsidRDefault="00B7163D" w:rsidP="005B74DE">
          <w:pPr>
            <w:pStyle w:val="Nessunaspaziatura"/>
            <w:jc w:val="right"/>
            <w:rPr>
              <w:rFonts w:ascii="Tahoma" w:hAnsi="Tahoma" w:cs="Tahoma"/>
            </w:rPr>
          </w:pPr>
        </w:p>
      </w:tc>
    </w:tr>
  </w:tbl>
  <w:p w14:paraId="1AD65CC5" w14:textId="44054002" w:rsidR="00B7163D" w:rsidRPr="00603B12" w:rsidRDefault="00A82E78" w:rsidP="00F24A6F">
    <w:pPr>
      <w:pStyle w:val="Pidipagina"/>
    </w:pPr>
    <w:r>
      <w:rPr>
        <w:rFonts w:cs="Tahoma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77151" wp14:editId="1EAA2811">
              <wp:simplePos x="0" y="0"/>
              <wp:positionH relativeFrom="column">
                <wp:posOffset>4755968</wp:posOffset>
              </wp:positionH>
              <wp:positionV relativeFrom="paragraph">
                <wp:posOffset>-664210</wp:posOffset>
              </wp:positionV>
              <wp:extent cx="1748413" cy="513262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8413" cy="5132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65312" w14:textId="77777777" w:rsidR="00A82E78" w:rsidRDefault="00A82E78" w:rsidP="00A82E78">
                          <w:pPr>
                            <w:pStyle w:val="Nessunaspaziatura"/>
                            <w:rPr>
                              <w:rFonts w:cs="Tahoma"/>
                              <w:sz w:val="18"/>
                            </w:rPr>
                          </w:pPr>
                          <w:r>
                            <w:rPr>
                              <w:rFonts w:cs="Tahoma"/>
                              <w:sz w:val="18"/>
                            </w:rPr>
                            <w:t xml:space="preserve">            Socio fondatore</w:t>
                          </w:r>
                        </w:p>
                        <w:p w14:paraId="735C0792" w14:textId="77777777" w:rsidR="00A82E78" w:rsidRDefault="00A82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7715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74.5pt;margin-top:-52.3pt;width:137.65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" filled="f" stroked="f" strokeweight=".5pt">
              <v:textbox>
                <w:txbxContent>
                  <w:p w14:paraId="2CA65312" w14:textId="77777777" w:rsidR="00A82E78" w:rsidRDefault="00A82E78" w:rsidP="00A82E78">
                    <w:pPr>
                      <w:pStyle w:val="Nessunaspaziatura"/>
                      <w:rPr>
                        <w:rFonts w:cs="Tahoma"/>
                        <w:sz w:val="18"/>
                      </w:rPr>
                    </w:pPr>
                    <w:r>
                      <w:rPr>
                        <w:rFonts w:cs="Tahoma"/>
                        <w:sz w:val="18"/>
                      </w:rPr>
                      <w:t xml:space="preserve">            Socio fondatore</w:t>
                    </w:r>
                  </w:p>
                  <w:p w14:paraId="735C0792" w14:textId="77777777" w:rsidR="00A82E78" w:rsidRDefault="00A82E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8644" w14:textId="77777777" w:rsidR="00781E2D" w:rsidRDefault="00781E2D">
      <w:r>
        <w:separator/>
      </w:r>
    </w:p>
  </w:footnote>
  <w:footnote w:type="continuationSeparator" w:id="0">
    <w:p w14:paraId="7B6F4D7B" w14:textId="77777777" w:rsidR="00781E2D" w:rsidRDefault="0078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065A" w14:textId="3D3EFC8A" w:rsidR="00B7163D" w:rsidRDefault="001E3FE0" w:rsidP="00596B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F35EBD7" wp14:editId="19260620">
          <wp:simplePos x="0" y="0"/>
          <wp:positionH relativeFrom="column">
            <wp:posOffset>4336771</wp:posOffset>
          </wp:positionH>
          <wp:positionV relativeFrom="paragraph">
            <wp:posOffset>-251278</wp:posOffset>
          </wp:positionV>
          <wp:extent cx="1738800" cy="1191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pe e conf uniti pe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08535" w14:textId="77777777" w:rsidR="00B7163D" w:rsidRDefault="00B7163D" w:rsidP="00596BDA">
    <w:pPr>
      <w:pStyle w:val="Intestazione"/>
    </w:pPr>
  </w:p>
  <w:p w14:paraId="5BA32C47" w14:textId="77777777" w:rsidR="00B7163D" w:rsidRDefault="00B7163D" w:rsidP="00596BDA">
    <w:pPr>
      <w:pStyle w:val="Intestazione"/>
    </w:pPr>
  </w:p>
  <w:p w14:paraId="1DE67A75" w14:textId="77777777" w:rsidR="00B7163D" w:rsidRDefault="00B7163D" w:rsidP="00596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0B7"/>
    <w:multiLevelType w:val="hybridMultilevel"/>
    <w:tmpl w:val="D9C8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76D"/>
    <w:multiLevelType w:val="hybridMultilevel"/>
    <w:tmpl w:val="9DF412F2"/>
    <w:lvl w:ilvl="0" w:tplc="57AA73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71E"/>
    <w:multiLevelType w:val="hybridMultilevel"/>
    <w:tmpl w:val="59BCE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FF7"/>
    <w:multiLevelType w:val="hybridMultilevel"/>
    <w:tmpl w:val="E5B6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2163"/>
    <w:multiLevelType w:val="hybridMultilevel"/>
    <w:tmpl w:val="5922D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5C7"/>
    <w:multiLevelType w:val="hybridMultilevel"/>
    <w:tmpl w:val="38BAAD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5640"/>
    <w:multiLevelType w:val="hybridMultilevel"/>
    <w:tmpl w:val="5A28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0E22"/>
    <w:multiLevelType w:val="hybridMultilevel"/>
    <w:tmpl w:val="F202D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9A5"/>
    <w:multiLevelType w:val="hybridMultilevel"/>
    <w:tmpl w:val="47782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2AF2"/>
    <w:multiLevelType w:val="hybridMultilevel"/>
    <w:tmpl w:val="A45C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402D"/>
    <w:multiLevelType w:val="hybridMultilevel"/>
    <w:tmpl w:val="996E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664B"/>
    <w:multiLevelType w:val="hybridMultilevel"/>
    <w:tmpl w:val="40904CFE"/>
    <w:lvl w:ilvl="0" w:tplc="04100019">
      <w:start w:val="1"/>
      <w:numFmt w:val="lowerLetter"/>
      <w:lvlText w:val="%1."/>
      <w:lvlJc w:val="left"/>
      <w:pPr>
        <w:ind w:left="2414" w:hanging="360"/>
      </w:pPr>
    </w:lvl>
    <w:lvl w:ilvl="1" w:tplc="04100019" w:tentative="1">
      <w:start w:val="1"/>
      <w:numFmt w:val="lowerLetter"/>
      <w:lvlText w:val="%2."/>
      <w:lvlJc w:val="left"/>
      <w:pPr>
        <w:ind w:left="3134" w:hanging="360"/>
      </w:pPr>
    </w:lvl>
    <w:lvl w:ilvl="2" w:tplc="0410001B" w:tentative="1">
      <w:start w:val="1"/>
      <w:numFmt w:val="lowerRoman"/>
      <w:lvlText w:val="%3."/>
      <w:lvlJc w:val="right"/>
      <w:pPr>
        <w:ind w:left="3854" w:hanging="180"/>
      </w:pPr>
    </w:lvl>
    <w:lvl w:ilvl="3" w:tplc="0410000F" w:tentative="1">
      <w:start w:val="1"/>
      <w:numFmt w:val="decimal"/>
      <w:lvlText w:val="%4."/>
      <w:lvlJc w:val="left"/>
      <w:pPr>
        <w:ind w:left="4574" w:hanging="360"/>
      </w:pPr>
    </w:lvl>
    <w:lvl w:ilvl="4" w:tplc="04100019" w:tentative="1">
      <w:start w:val="1"/>
      <w:numFmt w:val="lowerLetter"/>
      <w:lvlText w:val="%5."/>
      <w:lvlJc w:val="left"/>
      <w:pPr>
        <w:ind w:left="5294" w:hanging="360"/>
      </w:pPr>
    </w:lvl>
    <w:lvl w:ilvl="5" w:tplc="0410001B" w:tentative="1">
      <w:start w:val="1"/>
      <w:numFmt w:val="lowerRoman"/>
      <w:lvlText w:val="%6."/>
      <w:lvlJc w:val="right"/>
      <w:pPr>
        <w:ind w:left="6014" w:hanging="180"/>
      </w:pPr>
    </w:lvl>
    <w:lvl w:ilvl="6" w:tplc="0410000F" w:tentative="1">
      <w:start w:val="1"/>
      <w:numFmt w:val="decimal"/>
      <w:lvlText w:val="%7."/>
      <w:lvlJc w:val="left"/>
      <w:pPr>
        <w:ind w:left="6734" w:hanging="360"/>
      </w:pPr>
    </w:lvl>
    <w:lvl w:ilvl="7" w:tplc="04100019" w:tentative="1">
      <w:start w:val="1"/>
      <w:numFmt w:val="lowerLetter"/>
      <w:lvlText w:val="%8."/>
      <w:lvlJc w:val="left"/>
      <w:pPr>
        <w:ind w:left="7454" w:hanging="360"/>
      </w:pPr>
    </w:lvl>
    <w:lvl w:ilvl="8" w:tplc="0410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12" w15:restartNumberingAfterBreak="0">
    <w:nsid w:val="49365E4E"/>
    <w:multiLevelType w:val="hybridMultilevel"/>
    <w:tmpl w:val="5230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353F2"/>
    <w:multiLevelType w:val="hybridMultilevel"/>
    <w:tmpl w:val="6C86D2D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86929"/>
    <w:multiLevelType w:val="hybridMultilevel"/>
    <w:tmpl w:val="44F00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0E5C"/>
    <w:multiLevelType w:val="hybridMultilevel"/>
    <w:tmpl w:val="0FA46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47A34"/>
    <w:multiLevelType w:val="hybridMultilevel"/>
    <w:tmpl w:val="E800C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69BE"/>
    <w:multiLevelType w:val="hybridMultilevel"/>
    <w:tmpl w:val="D1B6D2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A43801"/>
    <w:multiLevelType w:val="hybridMultilevel"/>
    <w:tmpl w:val="7F1CE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4FC"/>
    <w:multiLevelType w:val="hybridMultilevel"/>
    <w:tmpl w:val="EBE2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74FA"/>
    <w:multiLevelType w:val="hybridMultilevel"/>
    <w:tmpl w:val="305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5BCA"/>
    <w:multiLevelType w:val="hybridMultilevel"/>
    <w:tmpl w:val="218EB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1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18"/>
  </w:num>
  <w:num w:numId="10">
    <w:abstractNumId w:val="17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9"/>
  </w:num>
  <w:num w:numId="19">
    <w:abstractNumId w:val="8"/>
  </w:num>
  <w:num w:numId="20">
    <w:abstractNumId w:val="7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7"/>
    <w:rsid w:val="00011B76"/>
    <w:rsid w:val="000138D0"/>
    <w:rsid w:val="00020495"/>
    <w:rsid w:val="000208BD"/>
    <w:rsid w:val="000212C2"/>
    <w:rsid w:val="0002622A"/>
    <w:rsid w:val="0003021F"/>
    <w:rsid w:val="00033C55"/>
    <w:rsid w:val="00036CF8"/>
    <w:rsid w:val="00046C66"/>
    <w:rsid w:val="0005276A"/>
    <w:rsid w:val="00053C8B"/>
    <w:rsid w:val="00062ACD"/>
    <w:rsid w:val="000670CA"/>
    <w:rsid w:val="000910CC"/>
    <w:rsid w:val="00094452"/>
    <w:rsid w:val="000A0257"/>
    <w:rsid w:val="000A27BD"/>
    <w:rsid w:val="000B2F3A"/>
    <w:rsid w:val="000B5544"/>
    <w:rsid w:val="000C59ED"/>
    <w:rsid w:val="000C5A6D"/>
    <w:rsid w:val="000C7AD1"/>
    <w:rsid w:val="000D1983"/>
    <w:rsid w:val="000D3E24"/>
    <w:rsid w:val="000D61DC"/>
    <w:rsid w:val="000F3CEC"/>
    <w:rsid w:val="001032DB"/>
    <w:rsid w:val="00114320"/>
    <w:rsid w:val="001163D3"/>
    <w:rsid w:val="00117DC3"/>
    <w:rsid w:val="001207C5"/>
    <w:rsid w:val="00134CD9"/>
    <w:rsid w:val="00134E2E"/>
    <w:rsid w:val="00137D71"/>
    <w:rsid w:val="00154FFA"/>
    <w:rsid w:val="001550B5"/>
    <w:rsid w:val="00157980"/>
    <w:rsid w:val="001606AD"/>
    <w:rsid w:val="00165811"/>
    <w:rsid w:val="00167F63"/>
    <w:rsid w:val="00172747"/>
    <w:rsid w:val="00172F02"/>
    <w:rsid w:val="00186281"/>
    <w:rsid w:val="001867F0"/>
    <w:rsid w:val="0019486E"/>
    <w:rsid w:val="001A6FAA"/>
    <w:rsid w:val="001B253D"/>
    <w:rsid w:val="001B3056"/>
    <w:rsid w:val="001B3364"/>
    <w:rsid w:val="001B3D77"/>
    <w:rsid w:val="001B77B9"/>
    <w:rsid w:val="001C2743"/>
    <w:rsid w:val="001D0221"/>
    <w:rsid w:val="001D1485"/>
    <w:rsid w:val="001E3FE0"/>
    <w:rsid w:val="001E532D"/>
    <w:rsid w:val="001E6FDC"/>
    <w:rsid w:val="001F5DA1"/>
    <w:rsid w:val="002023AF"/>
    <w:rsid w:val="00206D53"/>
    <w:rsid w:val="00210771"/>
    <w:rsid w:val="0021150E"/>
    <w:rsid w:val="00215844"/>
    <w:rsid w:val="00240027"/>
    <w:rsid w:val="002416CA"/>
    <w:rsid w:val="00242C39"/>
    <w:rsid w:val="00254418"/>
    <w:rsid w:val="0025634C"/>
    <w:rsid w:val="002614E7"/>
    <w:rsid w:val="00264054"/>
    <w:rsid w:val="00267B99"/>
    <w:rsid w:val="002759FC"/>
    <w:rsid w:val="00275F4E"/>
    <w:rsid w:val="00276AAA"/>
    <w:rsid w:val="00284B6B"/>
    <w:rsid w:val="002916ED"/>
    <w:rsid w:val="00293EB2"/>
    <w:rsid w:val="00297D61"/>
    <w:rsid w:val="002A78DB"/>
    <w:rsid w:val="002C166C"/>
    <w:rsid w:val="002C1F73"/>
    <w:rsid w:val="002C3048"/>
    <w:rsid w:val="002C5F17"/>
    <w:rsid w:val="002C60D5"/>
    <w:rsid w:val="002D3D4C"/>
    <w:rsid w:val="002D3D6B"/>
    <w:rsid w:val="002D66C3"/>
    <w:rsid w:val="002D7A6F"/>
    <w:rsid w:val="002F1995"/>
    <w:rsid w:val="002F394E"/>
    <w:rsid w:val="003001D5"/>
    <w:rsid w:val="003007E6"/>
    <w:rsid w:val="00310EFC"/>
    <w:rsid w:val="0031146D"/>
    <w:rsid w:val="003123B3"/>
    <w:rsid w:val="003179A2"/>
    <w:rsid w:val="00320B37"/>
    <w:rsid w:val="0032224D"/>
    <w:rsid w:val="003253A5"/>
    <w:rsid w:val="00327797"/>
    <w:rsid w:val="003307F1"/>
    <w:rsid w:val="00332223"/>
    <w:rsid w:val="00336D89"/>
    <w:rsid w:val="00344B53"/>
    <w:rsid w:val="00345947"/>
    <w:rsid w:val="003636F6"/>
    <w:rsid w:val="00364071"/>
    <w:rsid w:val="00364761"/>
    <w:rsid w:val="00370D95"/>
    <w:rsid w:val="00373FE5"/>
    <w:rsid w:val="0037715E"/>
    <w:rsid w:val="003860CD"/>
    <w:rsid w:val="00386C6A"/>
    <w:rsid w:val="003903D4"/>
    <w:rsid w:val="003A3746"/>
    <w:rsid w:val="003A5499"/>
    <w:rsid w:val="003A7AE7"/>
    <w:rsid w:val="003B179A"/>
    <w:rsid w:val="003C1E75"/>
    <w:rsid w:val="003C2FBD"/>
    <w:rsid w:val="003C3D8E"/>
    <w:rsid w:val="003D31B9"/>
    <w:rsid w:val="003D3A0A"/>
    <w:rsid w:val="003D4332"/>
    <w:rsid w:val="003E0D83"/>
    <w:rsid w:val="003E254F"/>
    <w:rsid w:val="003E3525"/>
    <w:rsid w:val="003E3D9E"/>
    <w:rsid w:val="003E515C"/>
    <w:rsid w:val="003F3DCF"/>
    <w:rsid w:val="003F42F7"/>
    <w:rsid w:val="00405647"/>
    <w:rsid w:val="004106F2"/>
    <w:rsid w:val="00411497"/>
    <w:rsid w:val="00412B7C"/>
    <w:rsid w:val="00415D51"/>
    <w:rsid w:val="00421F9B"/>
    <w:rsid w:val="00422D3C"/>
    <w:rsid w:val="00423540"/>
    <w:rsid w:val="0042394C"/>
    <w:rsid w:val="0042417B"/>
    <w:rsid w:val="00432159"/>
    <w:rsid w:val="004331D8"/>
    <w:rsid w:val="004332B7"/>
    <w:rsid w:val="00433451"/>
    <w:rsid w:val="004352B5"/>
    <w:rsid w:val="00435FF6"/>
    <w:rsid w:val="00437D71"/>
    <w:rsid w:val="00443E89"/>
    <w:rsid w:val="00452DD6"/>
    <w:rsid w:val="0045491F"/>
    <w:rsid w:val="00477DAD"/>
    <w:rsid w:val="004825F8"/>
    <w:rsid w:val="00482B0A"/>
    <w:rsid w:val="00484A0A"/>
    <w:rsid w:val="0049363E"/>
    <w:rsid w:val="00495E95"/>
    <w:rsid w:val="004A5CD0"/>
    <w:rsid w:val="004A7CCC"/>
    <w:rsid w:val="004B61C5"/>
    <w:rsid w:val="004B71FA"/>
    <w:rsid w:val="004E021F"/>
    <w:rsid w:val="004E4A2F"/>
    <w:rsid w:val="004E5744"/>
    <w:rsid w:val="004E730B"/>
    <w:rsid w:val="004F43BD"/>
    <w:rsid w:val="004F4B03"/>
    <w:rsid w:val="004F5DD0"/>
    <w:rsid w:val="004F688D"/>
    <w:rsid w:val="004F7229"/>
    <w:rsid w:val="00502747"/>
    <w:rsid w:val="00505582"/>
    <w:rsid w:val="00513A8D"/>
    <w:rsid w:val="0053437D"/>
    <w:rsid w:val="00545E35"/>
    <w:rsid w:val="00547F0A"/>
    <w:rsid w:val="0055118D"/>
    <w:rsid w:val="00560E1A"/>
    <w:rsid w:val="00564374"/>
    <w:rsid w:val="0056554E"/>
    <w:rsid w:val="00570CE0"/>
    <w:rsid w:val="005724AD"/>
    <w:rsid w:val="00577C8A"/>
    <w:rsid w:val="00582089"/>
    <w:rsid w:val="00594361"/>
    <w:rsid w:val="00596BDA"/>
    <w:rsid w:val="005A723F"/>
    <w:rsid w:val="005B4DCE"/>
    <w:rsid w:val="005B6796"/>
    <w:rsid w:val="005B6E2E"/>
    <w:rsid w:val="005B7070"/>
    <w:rsid w:val="005B74DE"/>
    <w:rsid w:val="005C3912"/>
    <w:rsid w:val="005C4573"/>
    <w:rsid w:val="005D549B"/>
    <w:rsid w:val="005D7A96"/>
    <w:rsid w:val="005E2ADD"/>
    <w:rsid w:val="005E36B6"/>
    <w:rsid w:val="005E4B67"/>
    <w:rsid w:val="005E5B1C"/>
    <w:rsid w:val="005E78F2"/>
    <w:rsid w:val="005F7905"/>
    <w:rsid w:val="00603B12"/>
    <w:rsid w:val="00603C21"/>
    <w:rsid w:val="00603EC4"/>
    <w:rsid w:val="00605CE6"/>
    <w:rsid w:val="00622AE2"/>
    <w:rsid w:val="0063063B"/>
    <w:rsid w:val="00633132"/>
    <w:rsid w:val="006361C0"/>
    <w:rsid w:val="00636327"/>
    <w:rsid w:val="00646DA0"/>
    <w:rsid w:val="006530A1"/>
    <w:rsid w:val="00670AD3"/>
    <w:rsid w:val="00675C05"/>
    <w:rsid w:val="006907A2"/>
    <w:rsid w:val="00691B5E"/>
    <w:rsid w:val="00691DDA"/>
    <w:rsid w:val="006B4C25"/>
    <w:rsid w:val="006C1328"/>
    <w:rsid w:val="006C427A"/>
    <w:rsid w:val="006D082D"/>
    <w:rsid w:val="006E10F7"/>
    <w:rsid w:val="006E3C0A"/>
    <w:rsid w:val="006E44D6"/>
    <w:rsid w:val="006E484D"/>
    <w:rsid w:val="006E5255"/>
    <w:rsid w:val="006E5F61"/>
    <w:rsid w:val="006E7964"/>
    <w:rsid w:val="006F0C24"/>
    <w:rsid w:val="006F2A54"/>
    <w:rsid w:val="006F7DAE"/>
    <w:rsid w:val="00700B12"/>
    <w:rsid w:val="00706F1E"/>
    <w:rsid w:val="00710BFC"/>
    <w:rsid w:val="00717772"/>
    <w:rsid w:val="007209BC"/>
    <w:rsid w:val="0072482A"/>
    <w:rsid w:val="0073079F"/>
    <w:rsid w:val="00737FC7"/>
    <w:rsid w:val="00742D1B"/>
    <w:rsid w:val="00743183"/>
    <w:rsid w:val="007444A4"/>
    <w:rsid w:val="00746FBA"/>
    <w:rsid w:val="0075240E"/>
    <w:rsid w:val="0075542A"/>
    <w:rsid w:val="007555CF"/>
    <w:rsid w:val="00761154"/>
    <w:rsid w:val="00761906"/>
    <w:rsid w:val="00762DE3"/>
    <w:rsid w:val="00765820"/>
    <w:rsid w:val="00773D73"/>
    <w:rsid w:val="00781E2D"/>
    <w:rsid w:val="00782434"/>
    <w:rsid w:val="00785421"/>
    <w:rsid w:val="00786EB8"/>
    <w:rsid w:val="00787275"/>
    <w:rsid w:val="007921C8"/>
    <w:rsid w:val="00796112"/>
    <w:rsid w:val="007A1C28"/>
    <w:rsid w:val="007A5BD3"/>
    <w:rsid w:val="007B3447"/>
    <w:rsid w:val="007B5FE3"/>
    <w:rsid w:val="007C3239"/>
    <w:rsid w:val="007C42A7"/>
    <w:rsid w:val="007C66BE"/>
    <w:rsid w:val="007C7C9E"/>
    <w:rsid w:val="007D0073"/>
    <w:rsid w:val="007D39B9"/>
    <w:rsid w:val="007D3E85"/>
    <w:rsid w:val="007E212C"/>
    <w:rsid w:val="007E2300"/>
    <w:rsid w:val="007E2DF8"/>
    <w:rsid w:val="007F47D4"/>
    <w:rsid w:val="0080053B"/>
    <w:rsid w:val="008042F4"/>
    <w:rsid w:val="00815454"/>
    <w:rsid w:val="00832C64"/>
    <w:rsid w:val="00846AD9"/>
    <w:rsid w:val="008475E7"/>
    <w:rsid w:val="00847D2F"/>
    <w:rsid w:val="00851518"/>
    <w:rsid w:val="00867BFD"/>
    <w:rsid w:val="0087518E"/>
    <w:rsid w:val="00891DF0"/>
    <w:rsid w:val="008951D9"/>
    <w:rsid w:val="008A37FE"/>
    <w:rsid w:val="008A5AE4"/>
    <w:rsid w:val="008B01EE"/>
    <w:rsid w:val="008B0F8E"/>
    <w:rsid w:val="008B2DE2"/>
    <w:rsid w:val="008B4DBC"/>
    <w:rsid w:val="008C53A0"/>
    <w:rsid w:val="008C5B4D"/>
    <w:rsid w:val="008C5C6C"/>
    <w:rsid w:val="008C7E73"/>
    <w:rsid w:val="008D41E4"/>
    <w:rsid w:val="008F1AE5"/>
    <w:rsid w:val="009037D6"/>
    <w:rsid w:val="00906631"/>
    <w:rsid w:val="009136A6"/>
    <w:rsid w:val="00913CE1"/>
    <w:rsid w:val="00923D15"/>
    <w:rsid w:val="00924D54"/>
    <w:rsid w:val="00931511"/>
    <w:rsid w:val="00944974"/>
    <w:rsid w:val="00945B5D"/>
    <w:rsid w:val="00946424"/>
    <w:rsid w:val="0095142B"/>
    <w:rsid w:val="00970F85"/>
    <w:rsid w:val="00971B01"/>
    <w:rsid w:val="009727E4"/>
    <w:rsid w:val="00986338"/>
    <w:rsid w:val="00986696"/>
    <w:rsid w:val="00990B31"/>
    <w:rsid w:val="009A4A52"/>
    <w:rsid w:val="009A6FAE"/>
    <w:rsid w:val="009A79DF"/>
    <w:rsid w:val="009B1694"/>
    <w:rsid w:val="009B61D4"/>
    <w:rsid w:val="009B61EE"/>
    <w:rsid w:val="009C1E6A"/>
    <w:rsid w:val="009C31E9"/>
    <w:rsid w:val="009D69CA"/>
    <w:rsid w:val="009E77AD"/>
    <w:rsid w:val="00A00554"/>
    <w:rsid w:val="00A05AAC"/>
    <w:rsid w:val="00A06303"/>
    <w:rsid w:val="00A1158E"/>
    <w:rsid w:val="00A176DE"/>
    <w:rsid w:val="00A25651"/>
    <w:rsid w:val="00A27E2F"/>
    <w:rsid w:val="00A3371A"/>
    <w:rsid w:val="00A40688"/>
    <w:rsid w:val="00A4157B"/>
    <w:rsid w:val="00A437D7"/>
    <w:rsid w:val="00A4401F"/>
    <w:rsid w:val="00A46495"/>
    <w:rsid w:val="00A47384"/>
    <w:rsid w:val="00A500CC"/>
    <w:rsid w:val="00A50F80"/>
    <w:rsid w:val="00A57E05"/>
    <w:rsid w:val="00A60EA8"/>
    <w:rsid w:val="00A616F5"/>
    <w:rsid w:val="00A638A4"/>
    <w:rsid w:val="00A64755"/>
    <w:rsid w:val="00A73186"/>
    <w:rsid w:val="00A80E48"/>
    <w:rsid w:val="00A81010"/>
    <w:rsid w:val="00A81E7A"/>
    <w:rsid w:val="00A82E78"/>
    <w:rsid w:val="00A850AF"/>
    <w:rsid w:val="00A9576F"/>
    <w:rsid w:val="00A974C9"/>
    <w:rsid w:val="00AA1AD1"/>
    <w:rsid w:val="00AA53D7"/>
    <w:rsid w:val="00AB0634"/>
    <w:rsid w:val="00AB3197"/>
    <w:rsid w:val="00AB390E"/>
    <w:rsid w:val="00AB4191"/>
    <w:rsid w:val="00AB4724"/>
    <w:rsid w:val="00AC33B1"/>
    <w:rsid w:val="00AC44A7"/>
    <w:rsid w:val="00AC6652"/>
    <w:rsid w:val="00AD3624"/>
    <w:rsid w:val="00AD3AE4"/>
    <w:rsid w:val="00AE3C4E"/>
    <w:rsid w:val="00AF44D4"/>
    <w:rsid w:val="00AF592D"/>
    <w:rsid w:val="00B028AF"/>
    <w:rsid w:val="00B05CAD"/>
    <w:rsid w:val="00B10088"/>
    <w:rsid w:val="00B217E0"/>
    <w:rsid w:val="00B34821"/>
    <w:rsid w:val="00B4309F"/>
    <w:rsid w:val="00B43DCE"/>
    <w:rsid w:val="00B5598C"/>
    <w:rsid w:val="00B57934"/>
    <w:rsid w:val="00B616D7"/>
    <w:rsid w:val="00B64D09"/>
    <w:rsid w:val="00B7163D"/>
    <w:rsid w:val="00B75EAF"/>
    <w:rsid w:val="00B9182C"/>
    <w:rsid w:val="00B950EA"/>
    <w:rsid w:val="00B97C9C"/>
    <w:rsid w:val="00BA1978"/>
    <w:rsid w:val="00BA31FB"/>
    <w:rsid w:val="00BA64F4"/>
    <w:rsid w:val="00BB0A23"/>
    <w:rsid w:val="00BB3CB2"/>
    <w:rsid w:val="00BB53E7"/>
    <w:rsid w:val="00BC4BA5"/>
    <w:rsid w:val="00BC75A5"/>
    <w:rsid w:val="00BD0945"/>
    <w:rsid w:val="00BD3546"/>
    <w:rsid w:val="00BE277C"/>
    <w:rsid w:val="00BE558D"/>
    <w:rsid w:val="00BF0C8B"/>
    <w:rsid w:val="00BF42BE"/>
    <w:rsid w:val="00BF4940"/>
    <w:rsid w:val="00C1132A"/>
    <w:rsid w:val="00C21EAB"/>
    <w:rsid w:val="00C2468B"/>
    <w:rsid w:val="00C24C96"/>
    <w:rsid w:val="00C3067E"/>
    <w:rsid w:val="00C363C0"/>
    <w:rsid w:val="00C36E7D"/>
    <w:rsid w:val="00C37262"/>
    <w:rsid w:val="00C433B3"/>
    <w:rsid w:val="00C51A96"/>
    <w:rsid w:val="00C607BA"/>
    <w:rsid w:val="00C653FD"/>
    <w:rsid w:val="00C672EB"/>
    <w:rsid w:val="00C70F40"/>
    <w:rsid w:val="00C750F2"/>
    <w:rsid w:val="00C75399"/>
    <w:rsid w:val="00C81780"/>
    <w:rsid w:val="00C818D3"/>
    <w:rsid w:val="00C94692"/>
    <w:rsid w:val="00CA1A59"/>
    <w:rsid w:val="00CA6CE2"/>
    <w:rsid w:val="00CB1825"/>
    <w:rsid w:val="00CB2A6E"/>
    <w:rsid w:val="00CB461A"/>
    <w:rsid w:val="00CB4F5F"/>
    <w:rsid w:val="00CB523F"/>
    <w:rsid w:val="00CB533B"/>
    <w:rsid w:val="00CC4F3A"/>
    <w:rsid w:val="00CC6B50"/>
    <w:rsid w:val="00CD66C3"/>
    <w:rsid w:val="00CE11C6"/>
    <w:rsid w:val="00CE1298"/>
    <w:rsid w:val="00CE3697"/>
    <w:rsid w:val="00CE5859"/>
    <w:rsid w:val="00CE7F90"/>
    <w:rsid w:val="00CF3091"/>
    <w:rsid w:val="00D1148E"/>
    <w:rsid w:val="00D114C6"/>
    <w:rsid w:val="00D363DB"/>
    <w:rsid w:val="00D3681F"/>
    <w:rsid w:val="00D373C9"/>
    <w:rsid w:val="00D37642"/>
    <w:rsid w:val="00D4593E"/>
    <w:rsid w:val="00D56A80"/>
    <w:rsid w:val="00D57F80"/>
    <w:rsid w:val="00D63332"/>
    <w:rsid w:val="00D65E71"/>
    <w:rsid w:val="00D7092E"/>
    <w:rsid w:val="00D74DED"/>
    <w:rsid w:val="00D81FB4"/>
    <w:rsid w:val="00D8344D"/>
    <w:rsid w:val="00D8387F"/>
    <w:rsid w:val="00D8772E"/>
    <w:rsid w:val="00D91E34"/>
    <w:rsid w:val="00D92391"/>
    <w:rsid w:val="00D944BD"/>
    <w:rsid w:val="00D94E4B"/>
    <w:rsid w:val="00D94EDB"/>
    <w:rsid w:val="00DA1425"/>
    <w:rsid w:val="00DB4011"/>
    <w:rsid w:val="00DB5982"/>
    <w:rsid w:val="00DB7DCB"/>
    <w:rsid w:val="00DC1C94"/>
    <w:rsid w:val="00DC27D1"/>
    <w:rsid w:val="00DC3250"/>
    <w:rsid w:val="00DC3701"/>
    <w:rsid w:val="00DC384B"/>
    <w:rsid w:val="00DD504C"/>
    <w:rsid w:val="00DE0D15"/>
    <w:rsid w:val="00DE23B3"/>
    <w:rsid w:val="00DE324D"/>
    <w:rsid w:val="00DE4813"/>
    <w:rsid w:val="00DE673D"/>
    <w:rsid w:val="00DF2963"/>
    <w:rsid w:val="00DF7CEB"/>
    <w:rsid w:val="00E01F3E"/>
    <w:rsid w:val="00E0348A"/>
    <w:rsid w:val="00E152E0"/>
    <w:rsid w:val="00E20E93"/>
    <w:rsid w:val="00E20F6B"/>
    <w:rsid w:val="00E22790"/>
    <w:rsid w:val="00E238E6"/>
    <w:rsid w:val="00E40F13"/>
    <w:rsid w:val="00E43148"/>
    <w:rsid w:val="00E432B1"/>
    <w:rsid w:val="00E44995"/>
    <w:rsid w:val="00E45504"/>
    <w:rsid w:val="00E523B9"/>
    <w:rsid w:val="00E54ED0"/>
    <w:rsid w:val="00E553FD"/>
    <w:rsid w:val="00E57364"/>
    <w:rsid w:val="00E70C17"/>
    <w:rsid w:val="00E7368C"/>
    <w:rsid w:val="00E76E50"/>
    <w:rsid w:val="00E8510D"/>
    <w:rsid w:val="00E95551"/>
    <w:rsid w:val="00EA0DE1"/>
    <w:rsid w:val="00EA0FF4"/>
    <w:rsid w:val="00EA40A3"/>
    <w:rsid w:val="00EA6DCF"/>
    <w:rsid w:val="00EB6D51"/>
    <w:rsid w:val="00EC293C"/>
    <w:rsid w:val="00EC69DF"/>
    <w:rsid w:val="00EC75E9"/>
    <w:rsid w:val="00ED195C"/>
    <w:rsid w:val="00ED1EC4"/>
    <w:rsid w:val="00ED21C4"/>
    <w:rsid w:val="00EE31EA"/>
    <w:rsid w:val="00EE5C53"/>
    <w:rsid w:val="00EF1C3E"/>
    <w:rsid w:val="00EF1CFB"/>
    <w:rsid w:val="00F02156"/>
    <w:rsid w:val="00F04FF1"/>
    <w:rsid w:val="00F07B30"/>
    <w:rsid w:val="00F121E7"/>
    <w:rsid w:val="00F14C7F"/>
    <w:rsid w:val="00F14FB5"/>
    <w:rsid w:val="00F15357"/>
    <w:rsid w:val="00F210E6"/>
    <w:rsid w:val="00F216EB"/>
    <w:rsid w:val="00F21B8B"/>
    <w:rsid w:val="00F24A6F"/>
    <w:rsid w:val="00F27C08"/>
    <w:rsid w:val="00F31160"/>
    <w:rsid w:val="00F33895"/>
    <w:rsid w:val="00F3555F"/>
    <w:rsid w:val="00F40927"/>
    <w:rsid w:val="00F4496B"/>
    <w:rsid w:val="00F45DF9"/>
    <w:rsid w:val="00F46388"/>
    <w:rsid w:val="00F53E72"/>
    <w:rsid w:val="00F54A86"/>
    <w:rsid w:val="00F56170"/>
    <w:rsid w:val="00F67977"/>
    <w:rsid w:val="00F70E31"/>
    <w:rsid w:val="00F77122"/>
    <w:rsid w:val="00F83108"/>
    <w:rsid w:val="00F9376D"/>
    <w:rsid w:val="00F95810"/>
    <w:rsid w:val="00F95A66"/>
    <w:rsid w:val="00F96508"/>
    <w:rsid w:val="00F97E26"/>
    <w:rsid w:val="00FA16B2"/>
    <w:rsid w:val="00FA494F"/>
    <w:rsid w:val="00FA74B2"/>
    <w:rsid w:val="00FB382D"/>
    <w:rsid w:val="00FB7768"/>
    <w:rsid w:val="00FC1C11"/>
    <w:rsid w:val="00FC3359"/>
    <w:rsid w:val="00FC5F57"/>
    <w:rsid w:val="00FD5DA5"/>
    <w:rsid w:val="00FD5E02"/>
    <w:rsid w:val="00FE10BE"/>
    <w:rsid w:val="00FE469D"/>
    <w:rsid w:val="00FF307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CD02E"/>
  <w15:docId w15:val="{7F2BFADD-FA71-054D-8C79-FE9FC0DC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C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6C66"/>
    <w:pPr>
      <w:ind w:left="720"/>
      <w:contextualSpacing/>
    </w:pPr>
  </w:style>
  <w:style w:type="paragraph" w:styleId="Nessunaspaziatura">
    <w:name w:val="No Spacing"/>
    <w:uiPriority w:val="99"/>
    <w:qFormat/>
    <w:rsid w:val="00046C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o-style15">
    <w:name w:val="auto-style15"/>
    <w:basedOn w:val="Carpredefinitoparagrafo"/>
    <w:rsid w:val="00011B76"/>
  </w:style>
  <w:style w:type="character" w:styleId="Collegamentoipertestuale">
    <w:name w:val="Hyperlink"/>
    <w:basedOn w:val="Carpredefinitoparagrafo"/>
    <w:uiPriority w:val="99"/>
    <w:unhideWhenUsed/>
    <w:rsid w:val="00502747"/>
    <w:rPr>
      <w:color w:val="0000FF" w:themeColor="hyperlink"/>
      <w:u w:val="single"/>
    </w:rPr>
  </w:style>
  <w:style w:type="paragraph" w:styleId="Testocommento">
    <w:name w:val="annotation text"/>
    <w:link w:val="TestocommentoCarattere"/>
    <w:uiPriority w:val="99"/>
    <w:rsid w:val="00E76E50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6E50"/>
    <w:rPr>
      <w:rFonts w:ascii="Calibri" w:eastAsia="Calibri" w:hAnsi="Calibri" w:cs="Calibri"/>
      <w:color w:val="000000"/>
      <w:u w:color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AC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A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ACD"/>
    <w:rPr>
      <w:rFonts w:asciiTheme="minorHAnsi" w:eastAsiaTheme="minorHAnsi" w:hAnsiTheme="minorHAnsi" w:cstheme="minorBidi"/>
      <w:b/>
      <w:bCs/>
      <w:color w:val="000000"/>
      <w:u w:color="000000"/>
      <w:bdr w:val="nil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B5D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EA40A3"/>
  </w:style>
  <w:style w:type="paragraph" w:styleId="Revisione">
    <w:name w:val="Revision"/>
    <w:hidden/>
    <w:uiPriority w:val="99"/>
    <w:semiHidden/>
    <w:rsid w:val="00AF59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ADD1-F995-D340-8D78-FFAC31A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fipe</dc:creator>
  <cp:lastModifiedBy>Microsoft Office User</cp:lastModifiedBy>
  <cp:revision>4</cp:revision>
  <cp:lastPrinted>2019-07-25T13:51:00Z</cp:lastPrinted>
  <dcterms:created xsi:type="dcterms:W3CDTF">2019-07-25T14:42:00Z</dcterms:created>
  <dcterms:modified xsi:type="dcterms:W3CDTF">2019-07-26T08:50:00Z</dcterms:modified>
</cp:coreProperties>
</file>