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D371" w14:textId="77777777" w:rsidR="00E16819" w:rsidRPr="006C5AA5" w:rsidRDefault="006C5AA5" w:rsidP="006C5AA5">
      <w:pPr>
        <w:spacing w:after="0" w:line="240" w:lineRule="auto"/>
        <w:jc w:val="center"/>
        <w:rPr>
          <w:b/>
          <w:bCs/>
          <w:color w:val="BC2158"/>
          <w:sz w:val="72"/>
          <w:szCs w:val="72"/>
        </w:rPr>
      </w:pPr>
      <w:r w:rsidRPr="006C5AA5">
        <w:rPr>
          <w:b/>
          <w:bCs/>
          <w:color w:val="BC2158"/>
          <w:sz w:val="72"/>
          <w:szCs w:val="72"/>
        </w:rPr>
        <w:t>AVVISO ALLA CLIENTELA</w:t>
      </w:r>
    </w:p>
    <w:p w14:paraId="034478A9" w14:textId="555B357C" w:rsidR="006C5AA5" w:rsidRPr="006C5AA5" w:rsidRDefault="00C13443" w:rsidP="006C5AA5">
      <w:pPr>
        <w:spacing w:after="0" w:line="240" w:lineRule="auto"/>
        <w:jc w:val="center"/>
        <w:rPr>
          <w:b/>
          <w:bCs/>
          <w:color w:val="BC2158"/>
          <w:sz w:val="32"/>
          <w:szCs w:val="32"/>
        </w:rPr>
      </w:pPr>
      <w:r w:rsidRPr="006C5AA5">
        <w:rPr>
          <w:b/>
          <w:bCs/>
          <w:color w:val="BC2158"/>
          <w:sz w:val="32"/>
          <w:szCs w:val="32"/>
        </w:rPr>
        <w:t>(</w:t>
      </w:r>
      <w:r>
        <w:rPr>
          <w:b/>
          <w:bCs/>
          <w:color w:val="BC2158"/>
          <w:sz w:val="32"/>
          <w:szCs w:val="32"/>
        </w:rPr>
        <w:t xml:space="preserve">IN APPLICAZIONE DEL DECRETO DEL PRESIDENTE </w:t>
      </w:r>
      <w:r>
        <w:rPr>
          <w:b/>
          <w:bCs/>
          <w:color w:val="BC2158"/>
          <w:sz w:val="32"/>
          <w:szCs w:val="32"/>
        </w:rPr>
        <w:br/>
        <w:t xml:space="preserve">DEL CONSIGLIO DEI MINISTRI - </w:t>
      </w:r>
      <w:r w:rsidRPr="006C5AA5">
        <w:rPr>
          <w:b/>
          <w:bCs/>
          <w:color w:val="BC2158"/>
          <w:sz w:val="32"/>
          <w:szCs w:val="32"/>
        </w:rPr>
        <w:t xml:space="preserve">4 </w:t>
      </w:r>
      <w:r w:rsidR="006C5AA5" w:rsidRPr="006C5AA5">
        <w:rPr>
          <w:b/>
          <w:bCs/>
          <w:color w:val="BC2158"/>
          <w:sz w:val="32"/>
          <w:szCs w:val="32"/>
        </w:rPr>
        <w:t>MARZO 2020)</w:t>
      </w:r>
    </w:p>
    <w:p w14:paraId="74D5A05E" w14:textId="77777777" w:rsidR="00D93D36" w:rsidRPr="00C13443" w:rsidRDefault="00D93D36" w:rsidP="00D93D36">
      <w:pPr>
        <w:spacing w:after="0" w:line="240" w:lineRule="auto"/>
        <w:jc w:val="center"/>
        <w:rPr>
          <w:b/>
          <w:bCs/>
          <w:color w:val="2E497B"/>
          <w:spacing w:val="30"/>
          <w:sz w:val="28"/>
          <w:szCs w:val="28"/>
        </w:rPr>
      </w:pPr>
    </w:p>
    <w:p w14:paraId="42762019" w14:textId="53480A8A" w:rsidR="006C5AA5" w:rsidRDefault="006C5AA5" w:rsidP="00C13443">
      <w:pPr>
        <w:spacing w:after="240"/>
        <w:ind w:left="-425" w:right="-567"/>
        <w:jc w:val="center"/>
        <w:rPr>
          <w:b/>
          <w:bCs/>
          <w:color w:val="2E497B"/>
          <w:sz w:val="52"/>
          <w:szCs w:val="52"/>
        </w:rPr>
      </w:pPr>
      <w:r w:rsidRPr="00554304">
        <w:rPr>
          <w:b/>
          <w:bCs/>
          <w:color w:val="2E497B"/>
          <w:sz w:val="52"/>
          <w:szCs w:val="52"/>
        </w:rPr>
        <w:t>MISURE IGIENICO-SANITARIE:</w:t>
      </w:r>
    </w:p>
    <w:p w14:paraId="0DC92F5F" w14:textId="77777777" w:rsidR="000E5778" w:rsidRPr="000E5778" w:rsidRDefault="000E5778" w:rsidP="000E5778">
      <w:pPr>
        <w:spacing w:after="120" w:line="240" w:lineRule="auto"/>
        <w:ind w:left="-425" w:right="-567"/>
        <w:jc w:val="center"/>
        <w:rPr>
          <w:b/>
          <w:bCs/>
          <w:color w:val="2E497B"/>
          <w:sz w:val="20"/>
          <w:szCs w:val="20"/>
        </w:rPr>
      </w:pPr>
    </w:p>
    <w:p w14:paraId="2DB02A2E" w14:textId="167AEECA" w:rsidR="006C5AA5" w:rsidRPr="006C5AA5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6C5AA5">
        <w:rPr>
          <w:b/>
          <w:bCs/>
          <w:color w:val="FFFFFF" w:themeColor="background1"/>
          <w:sz w:val="34"/>
          <w:szCs w:val="34"/>
        </w:rPr>
        <w:t>LAVARSI SPESSO LE MANI. SI RACCOMANDA DI METTERE A DISPOSIZIONE IN TUTTI I LOCALI PUBBLICI, PALESTRE, SUPERMERCATI, FARMACIE E ALTRI LUOGHI DI AGGREGAZIONE, SOLUZIONI IDROALCOLICHE PER IL LAVAGGIO DELLE MANI</w:t>
      </w:r>
    </w:p>
    <w:p w14:paraId="016BC44A" w14:textId="55111CE0" w:rsidR="000E5778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0E5778">
        <w:rPr>
          <w:b/>
          <w:bCs/>
          <w:color w:val="FFFFFF" w:themeColor="background1"/>
          <w:sz w:val="34"/>
          <w:szCs w:val="34"/>
        </w:rPr>
        <w:t>EVITARE IL CONTATTO RAVVICINATO CON PERSONE CHE SOFFRONO DI INFEZIONI RESPIRATORIE ACUTE</w:t>
      </w:r>
    </w:p>
    <w:p w14:paraId="222B8609" w14:textId="0C8DB351" w:rsidR="006C5AA5" w:rsidRPr="000E5778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0E5778">
        <w:rPr>
          <w:b/>
          <w:bCs/>
          <w:color w:val="FFFFFF" w:themeColor="background1"/>
          <w:sz w:val="34"/>
          <w:szCs w:val="34"/>
        </w:rPr>
        <w:t>EVITARE ABBRACCI E STRETTE DI MANO</w:t>
      </w:r>
    </w:p>
    <w:p w14:paraId="7A3F0857" w14:textId="3324DA28" w:rsidR="006C5AA5" w:rsidRPr="000E5778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0E5778">
        <w:rPr>
          <w:b/>
          <w:bCs/>
          <w:color w:val="FFFFFF" w:themeColor="background1"/>
          <w:sz w:val="34"/>
          <w:szCs w:val="34"/>
        </w:rPr>
        <w:t>MANTENIMENTO, NEI CONTATTI SOCIALI, DI UNA DISTANZA INTERPERSONALE</w:t>
      </w:r>
      <w:r w:rsidR="000E5778">
        <w:rPr>
          <w:b/>
          <w:bCs/>
          <w:color w:val="FFFFFF" w:themeColor="background1"/>
          <w:sz w:val="34"/>
          <w:szCs w:val="34"/>
        </w:rPr>
        <w:t xml:space="preserve"> </w:t>
      </w:r>
      <w:r w:rsidRPr="000E5778">
        <w:rPr>
          <w:b/>
          <w:bCs/>
          <w:color w:val="FFFFFF" w:themeColor="background1"/>
          <w:sz w:val="34"/>
          <w:szCs w:val="34"/>
        </w:rPr>
        <w:t>DI ALMENO UN METRO</w:t>
      </w:r>
    </w:p>
    <w:p w14:paraId="4E9E5576" w14:textId="27D1FF0F" w:rsidR="006C5AA5" w:rsidRPr="000E5778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0E5778">
        <w:rPr>
          <w:b/>
          <w:bCs/>
          <w:color w:val="FFFFFF" w:themeColor="background1"/>
          <w:sz w:val="34"/>
          <w:szCs w:val="34"/>
        </w:rPr>
        <w:t>IGIENE RESPIRATORIA (STARNUTIRE E/O TOSSIRE IN UN FAZZOLETTO EVITANDO</w:t>
      </w:r>
      <w:r w:rsidR="000E5778">
        <w:rPr>
          <w:b/>
          <w:bCs/>
          <w:color w:val="FFFFFF" w:themeColor="background1"/>
          <w:sz w:val="34"/>
          <w:szCs w:val="34"/>
        </w:rPr>
        <w:t xml:space="preserve"> </w:t>
      </w:r>
      <w:r w:rsidRPr="000E5778">
        <w:rPr>
          <w:b/>
          <w:bCs/>
          <w:color w:val="FFFFFF" w:themeColor="background1"/>
          <w:sz w:val="34"/>
          <w:szCs w:val="34"/>
        </w:rPr>
        <w:t>IL CONTATTO DELLE MANI CON LE SECREZIONI RESPIRATORIE)</w:t>
      </w:r>
    </w:p>
    <w:p w14:paraId="2B416F07" w14:textId="3E32A3B6" w:rsidR="006C5AA5" w:rsidRPr="006C5AA5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6C5AA5">
        <w:rPr>
          <w:b/>
          <w:bCs/>
          <w:color w:val="FFFFFF" w:themeColor="background1"/>
          <w:sz w:val="34"/>
          <w:szCs w:val="34"/>
        </w:rPr>
        <w:t>EVITARE L’USO PROMISCUO DI BOTTIGLIE E BICCHIERI, IN PARTICOLARE DURANTE L’ATTIVITÀ SPORTIVA</w:t>
      </w:r>
    </w:p>
    <w:p w14:paraId="084D2D3F" w14:textId="37BF5EF9" w:rsidR="006C5AA5" w:rsidRPr="006C5AA5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6C5AA5">
        <w:rPr>
          <w:b/>
          <w:bCs/>
          <w:color w:val="FFFFFF" w:themeColor="background1"/>
          <w:sz w:val="34"/>
          <w:szCs w:val="34"/>
        </w:rPr>
        <w:t>NON TOCCARSI OCCHI, NASO E BOCCA CON LE MANI</w:t>
      </w:r>
    </w:p>
    <w:p w14:paraId="13CD8B3A" w14:textId="43AB58D7" w:rsidR="006C5AA5" w:rsidRPr="006C5AA5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6C5AA5">
        <w:rPr>
          <w:b/>
          <w:bCs/>
          <w:color w:val="FFFFFF" w:themeColor="background1"/>
          <w:sz w:val="34"/>
          <w:szCs w:val="34"/>
        </w:rPr>
        <w:t>COPRIRSI BOCCA E NASO SE SI STARNUTISCE O TOSSISCE</w:t>
      </w:r>
    </w:p>
    <w:p w14:paraId="4F62F288" w14:textId="1F7BF68A" w:rsidR="006C5AA5" w:rsidRPr="006C5AA5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6C5AA5">
        <w:rPr>
          <w:b/>
          <w:bCs/>
          <w:color w:val="FFFFFF" w:themeColor="background1"/>
          <w:sz w:val="34"/>
          <w:szCs w:val="34"/>
        </w:rPr>
        <w:t>NON PRENDERE FARMACI ANTIVIRALI E ANTIBIOTICI, A MENO CHE SIANO PRESCRITTI DAL MEDICO</w:t>
      </w:r>
    </w:p>
    <w:p w14:paraId="21FF29AB" w14:textId="71ADDC14" w:rsidR="006C5AA5" w:rsidRPr="006C5AA5" w:rsidRDefault="006C5AA5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 w:rsidRPr="006C5AA5">
        <w:rPr>
          <w:b/>
          <w:bCs/>
          <w:color w:val="FFFFFF" w:themeColor="background1"/>
          <w:sz w:val="34"/>
          <w:szCs w:val="34"/>
        </w:rPr>
        <w:t>PULIRE LE SUPERFICI CON DISINFETTANTI A BASE DI CLORO O ALCOL</w:t>
      </w:r>
    </w:p>
    <w:p w14:paraId="54EE4BED" w14:textId="35E0E433" w:rsidR="006C5AA5" w:rsidRPr="006C5AA5" w:rsidRDefault="00370187" w:rsidP="006C5AA5">
      <w:pPr>
        <w:pStyle w:val="Paragrafoelenco"/>
        <w:numPr>
          <w:ilvl w:val="0"/>
          <w:numId w:val="1"/>
        </w:numPr>
        <w:spacing w:before="160" w:line="380" w:lineRule="exact"/>
        <w:ind w:left="425" w:hanging="635"/>
        <w:contextualSpacing w:val="0"/>
        <w:jc w:val="both"/>
        <w:rPr>
          <w:b/>
          <w:bCs/>
          <w:color w:val="FFFFFF" w:themeColor="background1"/>
          <w:sz w:val="34"/>
          <w:szCs w:val="34"/>
        </w:rPr>
      </w:pPr>
      <w:r>
        <w:rPr>
          <w:b/>
          <w:bCs/>
          <w:noProof/>
          <w:color w:val="FFFFFF" w:themeColor="background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7FAA" wp14:editId="626D4EF5">
                <wp:simplePos x="0" y="0"/>
                <wp:positionH relativeFrom="column">
                  <wp:posOffset>-401025</wp:posOffset>
                </wp:positionH>
                <wp:positionV relativeFrom="paragraph">
                  <wp:posOffset>1002311</wp:posOffset>
                </wp:positionV>
                <wp:extent cx="2017986" cy="867705"/>
                <wp:effectExtent l="0" t="0" r="20955" b="2794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6" cy="8677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54BF2" w14:textId="64A83DC2" w:rsidR="00370187" w:rsidRPr="00370187" w:rsidRDefault="00370187" w:rsidP="0037018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7018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logo associazione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07FAA" id="Ovale 3" o:spid="_x0000_s1026" style="position:absolute;left:0;text-align:left;margin-left:-31.6pt;margin-top:78.9pt;width:158.9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" filled="f" strokecolor="#1f3763 [1604]" strokeweight="1pt">
                <v:stroke joinstyle="miter"/>
                <v:textbox>
                  <w:txbxContent>
                    <w:p w14:paraId="41B54BF2" w14:textId="64A83DC2" w:rsidR="00370187" w:rsidRPr="00370187" w:rsidRDefault="00370187" w:rsidP="0037018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70187">
                        <w:rPr>
                          <w:color w:val="000000" w:themeColor="text1"/>
                          <w:sz w:val="32"/>
                          <w:szCs w:val="32"/>
                        </w:rPr>
                        <w:t>logo associazione</w:t>
                      </w:r>
                    </w:p>
                  </w:txbxContent>
                </v:textbox>
              </v:oval>
            </w:pict>
          </mc:Fallback>
        </mc:AlternateContent>
      </w:r>
      <w:r w:rsidR="006C5AA5" w:rsidRPr="006C5AA5">
        <w:rPr>
          <w:b/>
          <w:bCs/>
          <w:color w:val="FFFFFF" w:themeColor="background1"/>
          <w:sz w:val="34"/>
          <w:szCs w:val="34"/>
        </w:rPr>
        <w:t>USARE LA MASCHERINA SOLO SE SI SOSPETTA DI ESSERE MALATI O SE SI PRESTA ASSISTENZA A PERSONE MALATE</w:t>
      </w:r>
      <w:bookmarkStart w:id="0" w:name="_GoBack"/>
      <w:bookmarkEnd w:id="0"/>
    </w:p>
    <w:sectPr w:rsidR="006C5AA5" w:rsidRPr="006C5AA5" w:rsidSect="003F4B8F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2483" w14:textId="77777777" w:rsidR="006C5AA5" w:rsidRDefault="006C5AA5" w:rsidP="006C5AA5">
      <w:pPr>
        <w:spacing w:after="0" w:line="240" w:lineRule="auto"/>
      </w:pPr>
      <w:r>
        <w:separator/>
      </w:r>
    </w:p>
  </w:endnote>
  <w:endnote w:type="continuationSeparator" w:id="0">
    <w:p w14:paraId="483E4F1E" w14:textId="77777777" w:rsidR="006C5AA5" w:rsidRDefault="006C5AA5" w:rsidP="006C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4051" w14:textId="77777777" w:rsidR="00E762DB" w:rsidRDefault="00E762DB">
    <w:pPr>
      <w:pStyle w:val="Pidipagina"/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2310525D" wp14:editId="44346C49">
          <wp:simplePos x="0" y="0"/>
          <wp:positionH relativeFrom="column">
            <wp:posOffset>5218386</wp:posOffset>
          </wp:positionH>
          <wp:positionV relativeFrom="paragraph">
            <wp:posOffset>-489345</wp:posOffset>
          </wp:positionV>
          <wp:extent cx="1313794" cy="898635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PEeCONF UNI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794" cy="89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B5E3" w14:textId="77777777" w:rsidR="006C5AA5" w:rsidRDefault="006C5AA5" w:rsidP="006C5AA5">
      <w:pPr>
        <w:spacing w:after="0" w:line="240" w:lineRule="auto"/>
      </w:pPr>
      <w:r>
        <w:separator/>
      </w:r>
    </w:p>
  </w:footnote>
  <w:footnote w:type="continuationSeparator" w:id="0">
    <w:p w14:paraId="400FB2E7" w14:textId="77777777" w:rsidR="006C5AA5" w:rsidRDefault="006C5AA5" w:rsidP="006C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E20A" w14:textId="77777777" w:rsidR="006C5AA5" w:rsidRDefault="006C5AA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1F32" wp14:editId="3ACE797F">
              <wp:simplePos x="0" y="0"/>
              <wp:positionH relativeFrom="column">
                <wp:posOffset>-783885</wp:posOffset>
              </wp:positionH>
              <wp:positionV relativeFrom="paragraph">
                <wp:posOffset>2123498</wp:posOffset>
              </wp:positionV>
              <wp:extent cx="7624423" cy="6870789"/>
              <wp:effectExtent l="0" t="0" r="15240" b="2540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23" cy="6870789"/>
                      </a:xfrm>
                      <a:prstGeom prst="rect">
                        <a:avLst/>
                      </a:prstGeom>
                      <a:solidFill>
                        <a:srgbClr val="2E497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783AA" id="Rettangolo 1" o:spid="_x0000_s1026" style="position:absolute;margin-left:-61.7pt;margin-top:167.2pt;width:600.35pt;height:5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" fillcolor="#2e497b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57B3"/>
    <w:multiLevelType w:val="hybridMultilevel"/>
    <w:tmpl w:val="74020BD8"/>
    <w:lvl w:ilvl="0" w:tplc="7466E26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583"/>
    <w:multiLevelType w:val="hybridMultilevel"/>
    <w:tmpl w:val="3A9CE89A"/>
    <w:lvl w:ilvl="0" w:tplc="7DD61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5"/>
    <w:rsid w:val="000E5778"/>
    <w:rsid w:val="00370187"/>
    <w:rsid w:val="003F4B8F"/>
    <w:rsid w:val="00554304"/>
    <w:rsid w:val="006C5AA5"/>
    <w:rsid w:val="00B445E5"/>
    <w:rsid w:val="00C13443"/>
    <w:rsid w:val="00D93D36"/>
    <w:rsid w:val="00E16819"/>
    <w:rsid w:val="00E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26CE6"/>
  <w15:chartTrackingRefBased/>
  <w15:docId w15:val="{893BD737-383C-4ED8-BC95-5D0769A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A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5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A5"/>
  </w:style>
  <w:style w:type="paragraph" w:styleId="Pidipagina">
    <w:name w:val="footer"/>
    <w:basedOn w:val="Normale"/>
    <w:link w:val="PidipaginaCarattere"/>
    <w:uiPriority w:val="99"/>
    <w:unhideWhenUsed/>
    <w:rsid w:val="006C5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FIPE</dc:creator>
  <cp:keywords/>
  <dc:description/>
  <cp:lastModifiedBy>Renata Romagnoli</cp:lastModifiedBy>
  <cp:revision>9</cp:revision>
  <cp:lastPrinted>2020-03-06T08:26:00Z</cp:lastPrinted>
  <dcterms:created xsi:type="dcterms:W3CDTF">2020-03-06T08:14:00Z</dcterms:created>
  <dcterms:modified xsi:type="dcterms:W3CDTF">2020-03-06T08:50:00Z</dcterms:modified>
</cp:coreProperties>
</file>